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C7F" w:rsidRDefault="004C5C7F" w:rsidP="009D2F50">
      <w:pPr>
        <w:jc w:val="both"/>
      </w:pPr>
    </w:p>
    <w:p w:rsidR="009D2F50" w:rsidRPr="00B004A6" w:rsidRDefault="009D2F50" w:rsidP="009D2F50">
      <w:pPr>
        <w:jc w:val="both"/>
        <w:rPr>
          <w:b/>
          <w:bCs/>
          <w:sz w:val="28"/>
          <w:szCs w:val="28"/>
        </w:rPr>
      </w:pPr>
      <w:r w:rsidRPr="00B004A6">
        <w:rPr>
          <w:b/>
          <w:bCs/>
          <w:sz w:val="28"/>
          <w:szCs w:val="28"/>
        </w:rPr>
        <w:t>COURS : CONCEPTION DE CONTROLEURS EMBARQUES</w:t>
      </w:r>
    </w:p>
    <w:p w:rsidR="00B004A6" w:rsidRPr="00B004A6" w:rsidRDefault="009D2F50" w:rsidP="00E9344A">
      <w:pPr>
        <w:jc w:val="both"/>
        <w:rPr>
          <w:sz w:val="24"/>
          <w:szCs w:val="24"/>
        </w:rPr>
      </w:pPr>
      <w:r>
        <w:tab/>
      </w:r>
      <w:r w:rsidRPr="00B004A6">
        <w:rPr>
          <w:sz w:val="24"/>
          <w:szCs w:val="24"/>
        </w:rPr>
        <w:t xml:space="preserve">Les avancées technologiques de ces dernières années ont donné naissance à plusieurs approches et stratégies de conception de systèmes embarqués reposant essentiellement sur </w:t>
      </w:r>
      <w:r w:rsidR="009D35E7" w:rsidRPr="00B004A6">
        <w:rPr>
          <w:sz w:val="24"/>
          <w:szCs w:val="24"/>
        </w:rPr>
        <w:t>des processeurs. Les méthodologies et plateformes diverses exploitées d’une part et l’intégration et les spécificités IP concourent au développement de produits robustes, fiables et bon marché.</w:t>
      </w:r>
    </w:p>
    <w:p w:rsidR="00B004A6" w:rsidRDefault="009D35E7" w:rsidP="00B004A6">
      <w:pPr>
        <w:jc w:val="both"/>
      </w:pPr>
      <w:r w:rsidRPr="00B004A6">
        <w:rPr>
          <w:sz w:val="24"/>
          <w:szCs w:val="24"/>
        </w:rPr>
        <w:t xml:space="preserve"> Les</w:t>
      </w:r>
      <w:r w:rsidR="00B004A6" w:rsidRPr="00B004A6">
        <w:rPr>
          <w:sz w:val="24"/>
          <w:szCs w:val="24"/>
        </w:rPr>
        <w:t xml:space="preserve"> solutions de type FSM, processo</w:t>
      </w:r>
      <w:r w:rsidRPr="00B004A6">
        <w:rPr>
          <w:sz w:val="24"/>
          <w:szCs w:val="24"/>
        </w:rPr>
        <w:t>r-based et particulièrement CO-Design</w:t>
      </w:r>
      <w:r w:rsidR="00205883" w:rsidRPr="00B004A6">
        <w:rPr>
          <w:sz w:val="24"/>
          <w:szCs w:val="24"/>
        </w:rPr>
        <w:t xml:space="preserve"> sont adoptées. Les problèmes inhérents aux technologies </w:t>
      </w:r>
      <w:r w:rsidR="00E9344A" w:rsidRPr="00B004A6">
        <w:rPr>
          <w:sz w:val="24"/>
          <w:szCs w:val="24"/>
        </w:rPr>
        <w:t xml:space="preserve">de l’embarqué </w:t>
      </w:r>
      <w:r w:rsidR="00205883" w:rsidRPr="00B004A6">
        <w:rPr>
          <w:sz w:val="24"/>
          <w:szCs w:val="24"/>
        </w:rPr>
        <w:t>imposent désormais de nouvelles alternatives.</w:t>
      </w:r>
      <w:r w:rsidR="00E9344A">
        <w:t xml:space="preserve"> </w:t>
      </w:r>
    </w:p>
    <w:p w:rsidR="009D2F50" w:rsidRPr="00B004A6" w:rsidRDefault="00E9344A" w:rsidP="00B004A6">
      <w:pPr>
        <w:jc w:val="both"/>
        <w:rPr>
          <w:b/>
          <w:bCs/>
          <w:i/>
          <w:iCs/>
          <w:sz w:val="24"/>
          <w:szCs w:val="24"/>
        </w:rPr>
      </w:pPr>
      <w:r w:rsidRPr="00B004A6">
        <w:rPr>
          <w:b/>
          <w:bCs/>
          <w:i/>
          <w:iCs/>
          <w:sz w:val="24"/>
          <w:szCs w:val="24"/>
        </w:rPr>
        <w:t>Une technique exploitant les circuits FPGA reconfigurables est prometteuse et sa maitrise nécessite un approfondissement double de connaissances d</w:t>
      </w:r>
      <w:r w:rsidR="005F11ED" w:rsidRPr="00B004A6">
        <w:rPr>
          <w:b/>
          <w:bCs/>
          <w:i/>
          <w:iCs/>
          <w:sz w:val="24"/>
          <w:szCs w:val="24"/>
        </w:rPr>
        <w:t>ans l’intégration et la programmation.</w:t>
      </w:r>
      <w:r w:rsidRPr="00B004A6">
        <w:rPr>
          <w:b/>
          <w:bCs/>
          <w:i/>
          <w:iCs/>
          <w:sz w:val="24"/>
          <w:szCs w:val="24"/>
        </w:rPr>
        <w:t xml:space="preserve"> </w:t>
      </w:r>
    </w:p>
    <w:p w:rsidR="00B004A6" w:rsidRDefault="00B004A6" w:rsidP="00B004A6">
      <w:pPr>
        <w:jc w:val="both"/>
      </w:pPr>
      <w:r>
        <w:t>Ce cours a pour objectif l’introduction au domaine de la RECONFIGURATION, technique et stratégie exploitable</w:t>
      </w:r>
      <w:r w:rsidR="00501000">
        <w:t>s</w:t>
      </w:r>
      <w:r>
        <w:t xml:space="preserve"> sur les FPGA avancés</w:t>
      </w:r>
      <w:r w:rsidR="00501000">
        <w:t>, pour la conception de contrôleurs embarqués qui répondent aux exigences des produits modernes et adaptés à l’INDUSTRIE  4.0</w:t>
      </w:r>
    </w:p>
    <w:p w:rsidR="00501000" w:rsidRDefault="00501000" w:rsidP="00B004A6">
      <w:pPr>
        <w:jc w:val="both"/>
      </w:pPr>
      <w:r>
        <w:t>Ce cours est divisé en 3 parties :</w:t>
      </w:r>
    </w:p>
    <w:p w:rsidR="00501000" w:rsidRPr="00B443E9" w:rsidRDefault="00501000" w:rsidP="00501000">
      <w:pPr>
        <w:pStyle w:val="Paragraphedeliste"/>
        <w:numPr>
          <w:ilvl w:val="0"/>
          <w:numId w:val="1"/>
        </w:numPr>
        <w:jc w:val="both"/>
        <w:rPr>
          <w:i/>
          <w:iCs/>
        </w:rPr>
      </w:pPr>
      <w:r w:rsidRPr="00B443E9">
        <w:rPr>
          <w:i/>
          <w:iCs/>
        </w:rPr>
        <w:t>Techniques de conception de systèmes embarqués basées sur les processeurs</w:t>
      </w:r>
    </w:p>
    <w:p w:rsidR="00501000" w:rsidRPr="00B443E9" w:rsidRDefault="00501000" w:rsidP="00501000">
      <w:pPr>
        <w:pStyle w:val="Paragraphedeliste"/>
        <w:numPr>
          <w:ilvl w:val="0"/>
          <w:numId w:val="1"/>
        </w:numPr>
        <w:jc w:val="both"/>
        <w:rPr>
          <w:i/>
          <w:iCs/>
        </w:rPr>
      </w:pPr>
      <w:r w:rsidRPr="00B443E9">
        <w:rPr>
          <w:i/>
          <w:iCs/>
        </w:rPr>
        <w:t>CO-DESIGN et Méthodes Associées</w:t>
      </w:r>
    </w:p>
    <w:p w:rsidR="00501000" w:rsidRPr="00B443E9" w:rsidRDefault="00501000" w:rsidP="00B106E9">
      <w:pPr>
        <w:pStyle w:val="Paragraphedeliste"/>
        <w:numPr>
          <w:ilvl w:val="0"/>
          <w:numId w:val="1"/>
        </w:numPr>
        <w:jc w:val="both"/>
        <w:rPr>
          <w:i/>
          <w:iCs/>
        </w:rPr>
      </w:pPr>
      <w:r w:rsidRPr="00B443E9">
        <w:rPr>
          <w:b/>
          <w:bCs/>
          <w:i/>
          <w:iCs/>
        </w:rPr>
        <w:t xml:space="preserve">RECONFIGURATION </w:t>
      </w:r>
      <w:r w:rsidR="00B106E9" w:rsidRPr="00B443E9">
        <w:rPr>
          <w:i/>
          <w:iCs/>
        </w:rPr>
        <w:t>(</w:t>
      </w:r>
      <w:r w:rsidRPr="00B443E9">
        <w:rPr>
          <w:i/>
          <w:iCs/>
        </w:rPr>
        <w:t>sur FPGA, RECONFIGURATION COMPUTING</w:t>
      </w:r>
      <w:r w:rsidR="00B106E9" w:rsidRPr="00B443E9">
        <w:rPr>
          <w:i/>
          <w:iCs/>
        </w:rPr>
        <w:t>, SOLUTIONS-INDUSTRIE 4.0, INTEGRATION SOC, ASIC, SOPC……etc.)</w:t>
      </w:r>
    </w:p>
    <w:p w:rsidR="00B443E9" w:rsidRDefault="00B106E9" w:rsidP="00B106E9">
      <w:pPr>
        <w:jc w:val="both"/>
      </w:pPr>
      <w:r>
        <w:t xml:space="preserve">Les deux premières parties sont volontairement laissées aux doctorants comme thèmes d’initiation à  la recherche car elles exploitent des méthodes déjà enseignées </w:t>
      </w:r>
      <w:r w:rsidR="00B443E9">
        <w:t>en Maser.</w:t>
      </w:r>
    </w:p>
    <w:p w:rsidR="00B106E9" w:rsidRPr="00B004A6" w:rsidRDefault="00B443E9" w:rsidP="00B106E9">
      <w:pPr>
        <w:jc w:val="both"/>
      </w:pPr>
      <w:r>
        <w:t>Le focus est donc orienté sur la reconfiguration, notion qui produira un impact considérable dans les prochaines années vu les limites atteintes dans le domaine de l’intégration.</w:t>
      </w:r>
      <w:r w:rsidR="00B106E9">
        <w:t xml:space="preserve"> </w:t>
      </w:r>
    </w:p>
    <w:sectPr w:rsidR="00B106E9" w:rsidRPr="00B004A6" w:rsidSect="004C5C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81ABE"/>
    <w:multiLevelType w:val="hybridMultilevel"/>
    <w:tmpl w:val="2F4827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compat/>
  <w:rsids>
    <w:rsidRoot w:val="009D2F50"/>
    <w:rsid w:val="00205883"/>
    <w:rsid w:val="004013A3"/>
    <w:rsid w:val="004C5C7F"/>
    <w:rsid w:val="00501000"/>
    <w:rsid w:val="00562321"/>
    <w:rsid w:val="005F11ED"/>
    <w:rsid w:val="00694B83"/>
    <w:rsid w:val="00805FEA"/>
    <w:rsid w:val="00815A55"/>
    <w:rsid w:val="009D2F50"/>
    <w:rsid w:val="009D35E7"/>
    <w:rsid w:val="00B004A6"/>
    <w:rsid w:val="00B106E9"/>
    <w:rsid w:val="00B443E9"/>
    <w:rsid w:val="00C05D0D"/>
    <w:rsid w:val="00C65361"/>
    <w:rsid w:val="00E93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C7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010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254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mm</cp:lastModifiedBy>
  <cp:revision>2</cp:revision>
  <dcterms:created xsi:type="dcterms:W3CDTF">2020-05-23T00:19:00Z</dcterms:created>
  <dcterms:modified xsi:type="dcterms:W3CDTF">2020-05-23T00:19:00Z</dcterms:modified>
</cp:coreProperties>
</file>